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3BC" w:rsidRDefault="009B53BC" w:rsidP="00C913E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КОНТРОЛЛЕРЫ ТЕЛЕМЕТРИИ ПТК «АКСОН»</w:t>
      </w:r>
    </w:p>
    <w:p w:rsidR="009B53BC" w:rsidRDefault="009B53BC" w:rsidP="00C913E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ШРП</w:t>
      </w:r>
    </w:p>
    <w:p w:rsidR="009B53BC" w:rsidRDefault="009B53BC" w:rsidP="00C913E4">
      <w:pPr>
        <w:spacing w:after="0"/>
        <w:jc w:val="center"/>
        <w:rPr>
          <w:b/>
          <w:bCs/>
          <w:sz w:val="30"/>
          <w:szCs w:val="30"/>
        </w:rPr>
      </w:pPr>
      <w:r w:rsidRPr="00043F30">
        <w:rPr>
          <w:b/>
          <w:bCs/>
          <w:sz w:val="30"/>
          <w:szCs w:val="30"/>
        </w:rPr>
        <w:t>(компонент</w:t>
      </w:r>
      <w:r>
        <w:rPr>
          <w:b/>
          <w:bCs/>
          <w:sz w:val="30"/>
          <w:szCs w:val="30"/>
        </w:rPr>
        <w:t>ы</w:t>
      </w:r>
      <w:r w:rsidRPr="00043F30">
        <w:rPr>
          <w:b/>
          <w:bCs/>
          <w:sz w:val="30"/>
          <w:szCs w:val="30"/>
        </w:rPr>
        <w:t xml:space="preserve"> </w:t>
      </w:r>
      <w:bookmarkStart w:id="0" w:name="_Hlk170821029"/>
      <w:r>
        <w:rPr>
          <w:b/>
          <w:bCs/>
          <w:sz w:val="30"/>
          <w:szCs w:val="30"/>
        </w:rPr>
        <w:t>АСУ ТП ПРГ</w:t>
      </w:r>
      <w:r>
        <w:rPr>
          <w:rStyle w:val="a7"/>
          <w:b/>
          <w:bCs/>
          <w:sz w:val="30"/>
          <w:szCs w:val="30"/>
        </w:rPr>
        <w:endnoteReference w:id="1"/>
      </w:r>
      <w:r>
        <w:rPr>
          <w:b/>
          <w:bCs/>
          <w:sz w:val="30"/>
          <w:szCs w:val="30"/>
        </w:rPr>
        <w:t xml:space="preserve"> </w:t>
      </w:r>
      <w:bookmarkEnd w:id="0"/>
      <w:r>
        <w:rPr>
          <w:b/>
          <w:bCs/>
          <w:sz w:val="30"/>
          <w:szCs w:val="30"/>
        </w:rPr>
        <w:t>и/или АСУ РГ</w:t>
      </w:r>
      <w:r>
        <w:rPr>
          <w:rStyle w:val="a7"/>
          <w:b/>
          <w:bCs/>
          <w:sz w:val="30"/>
          <w:szCs w:val="30"/>
        </w:rPr>
        <w:endnoteReference w:id="2"/>
      </w:r>
      <w:r>
        <w:rPr>
          <w:b/>
          <w:bCs/>
          <w:sz w:val="30"/>
          <w:szCs w:val="30"/>
        </w:rPr>
        <w:t>)</w:t>
      </w:r>
    </w:p>
    <w:p w:rsidR="009B53BC" w:rsidRDefault="009B53BC" w:rsidP="00072625">
      <w:pPr>
        <w:jc w:val="right"/>
        <w:rPr>
          <w:b/>
          <w:bCs/>
          <w:sz w:val="32"/>
          <w:szCs w:val="32"/>
        </w:rPr>
      </w:pPr>
    </w:p>
    <w:p w:rsidR="009B53BC" w:rsidRPr="00664D7F" w:rsidRDefault="00664D7F" w:rsidP="00072625">
      <w:pPr>
        <w:jc w:val="right"/>
        <w:rPr>
          <w:b/>
          <w:bCs/>
          <w:sz w:val="32"/>
          <w:szCs w:val="32"/>
        </w:rPr>
      </w:pP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240665</wp:posOffset>
                </wp:positionV>
                <wp:extent cx="1485265" cy="3122930"/>
                <wp:effectExtent l="6985" t="11430" r="12700" b="8890"/>
                <wp:wrapNone/>
                <wp:docPr id="327213726" name="Соединитель: усту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265" cy="3122930"/>
                        </a:xfrm>
                        <a:prstGeom prst="bentConnector3">
                          <a:avLst>
                            <a:gd name="adj1" fmla="val 25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009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" o:spid="_x0000_s1026" type="#_x0000_t34" style="position:absolute;margin-left:347.5pt;margin-top:18.95pt;width:116.95pt;height:245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" adj="55" strokeweight="1pt"/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5501005</wp:posOffset>
                </wp:positionH>
                <wp:positionV relativeFrom="paragraph">
                  <wp:posOffset>255270</wp:posOffset>
                </wp:positionV>
                <wp:extent cx="1001395" cy="2369820"/>
                <wp:effectExtent l="14605" t="6985" r="22225" b="13970"/>
                <wp:wrapNone/>
                <wp:docPr id="2136489722" name="Соединитель: усту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1395" cy="2369820"/>
                        </a:xfrm>
                        <a:prstGeom prst="bentConnector3">
                          <a:avLst>
                            <a:gd name="adj1" fmla="val -106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DC5B" id="Соединитель: уступ 9" o:spid="_x0000_s1026" type="#_x0000_t34" style="position:absolute;margin-left:433.15pt;margin-top:20.1pt;width:78.85pt;height:186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" adj="-230" strokeweight="1pt">
                <w10:wrap anchorx="page"/>
              </v:shape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262890</wp:posOffset>
                </wp:positionV>
                <wp:extent cx="936625" cy="1616710"/>
                <wp:effectExtent l="7620" t="14605" r="8255" b="6985"/>
                <wp:wrapNone/>
                <wp:docPr id="445095736" name="Соединитель: усту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6625" cy="1616710"/>
                        </a:xfrm>
                        <a:prstGeom prst="bentConnector3">
                          <a:avLst>
                            <a:gd name="adj1" fmla="val 72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8974" id="Соединитель: уступ 10" o:spid="_x0000_s1026" type="#_x0000_t34" style="position:absolute;margin-left:347.55pt;margin-top:20.7pt;width:73.75pt;height:127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" adj="156" strokeweight="1pt"/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248285</wp:posOffset>
                </wp:positionV>
                <wp:extent cx="730885" cy="336550"/>
                <wp:effectExtent l="14605" t="9525" r="6985" b="6350"/>
                <wp:wrapNone/>
                <wp:docPr id="345280860" name="Соединитель: усту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885" cy="336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BE52" id="Соединитель: уступ 4" o:spid="_x0000_s1026" type="#_x0000_t34" style="position:absolute;margin-left:348.1pt;margin-top:19.55pt;width:57.55pt;height:26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" strokeweight="1pt"/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248285</wp:posOffset>
                </wp:positionV>
                <wp:extent cx="861695" cy="1031240"/>
                <wp:effectExtent l="9525" t="9525" r="14605" b="6985"/>
                <wp:wrapNone/>
                <wp:docPr id="588737760" name="Соединитель: усту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1695" cy="1031240"/>
                        </a:xfrm>
                        <a:prstGeom prst="bentConnector3">
                          <a:avLst>
                            <a:gd name="adj1" fmla="val -39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E96C" id="Соединитель: уступ 7" o:spid="_x0000_s1026" type="#_x0000_t34" style="position:absolute;margin-left:346.95pt;margin-top:19.55pt;width:67.85pt;height:81.2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" adj="-86" strokeweight="1pt"/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i">
            <w:drawing>
              <wp:anchor distT="6120" distB="6480" distL="120420" distR="120780" simplePos="0" relativeHeight="251655168" behindDoc="0" locked="0" layoutInCell="1" allowOverlap="1">
                <wp:simplePos x="0" y="0"/>
                <wp:positionH relativeFrom="column">
                  <wp:posOffset>4786400</wp:posOffset>
                </wp:positionH>
                <wp:positionV relativeFrom="paragraph">
                  <wp:posOffset>997990</wp:posOffset>
                </wp:positionV>
                <wp:extent cx="635" cy="635"/>
                <wp:effectExtent l="38100" t="38100" r="18415" b="18415"/>
                <wp:wrapNone/>
                <wp:docPr id="1968792946" name="Рукописный ввод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DF7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376.05pt;margin-top:77.75pt;width:1.75pt;height:1.75pt;z-index:251655168;visibility:visible;mso-wrap-style:square;mso-width-percent:0;mso-height-percent:0;mso-wrap-distance-left:3.345mm;mso-wrap-distance-top:.17mm;mso-wrap-distance-right:3.355mm;mso-wrap-distance-bottom:.18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">
                <v:imagedata r:id="rId8" o:title=""/>
              </v:shape>
            </w:pict>
          </mc:Fallback>
        </mc:AlternateContent>
      </w:r>
      <w:bookmarkStart w:id="2" w:name="_Hlk170819914"/>
      <w:r w:rsidR="009B53BC" w:rsidRPr="00664D7F">
        <w:rPr>
          <w:b/>
          <w:bCs/>
          <w:sz w:val="28"/>
          <w:szCs w:val="28"/>
        </w:rPr>
        <w:t>Контроллер телеметрии "Аксон-ШРП"</w:t>
      </w:r>
      <w:r>
        <w:rPr>
          <w:rFonts w:cs="Calibri"/>
          <w:b/>
          <w:bCs/>
          <w:sz w:val="28"/>
          <w:szCs w:val="28"/>
        </w:rPr>
        <w:t>[</w:t>
      </w:r>
      <w:proofErr w:type="spellStart"/>
      <w:r w:rsidR="009B53BC" w:rsidRPr="00664D7F">
        <w:rPr>
          <w:b/>
          <w:bCs/>
          <w:sz w:val="28"/>
          <w:szCs w:val="28"/>
        </w:rPr>
        <w:t>Ex</w:t>
      </w:r>
      <w:proofErr w:type="spellEnd"/>
      <w:r w:rsidR="009B53BC" w:rsidRPr="00664D7F">
        <w:rPr>
          <w:b/>
          <w:bCs/>
          <w:sz w:val="28"/>
          <w:szCs w:val="28"/>
        </w:rPr>
        <w:t xml:space="preserve"> </w:t>
      </w:r>
      <w:proofErr w:type="spellStart"/>
      <w:r w:rsidR="009B53BC" w:rsidRPr="00664D7F">
        <w:rPr>
          <w:b/>
          <w:bCs/>
          <w:sz w:val="28"/>
          <w:szCs w:val="28"/>
        </w:rPr>
        <w:t>ib</w:t>
      </w:r>
      <w:proofErr w:type="spellEnd"/>
      <w:r w:rsidR="009B53BC" w:rsidRPr="00664D7F">
        <w:rPr>
          <w:b/>
          <w:bCs/>
          <w:sz w:val="28"/>
          <w:szCs w:val="28"/>
        </w:rPr>
        <w:t xml:space="preserve"> </w:t>
      </w:r>
      <w:r w:rsidR="009B53BC" w:rsidRPr="00664D7F">
        <w:rPr>
          <w:b/>
          <w:bCs/>
          <w:sz w:val="28"/>
          <w:szCs w:val="28"/>
          <w:lang w:val="en-US"/>
        </w:rPr>
        <w:t>IIB</w:t>
      </w:r>
      <w:r w:rsidR="009B53BC" w:rsidRPr="00664D7F">
        <w:rPr>
          <w:b/>
          <w:bCs/>
          <w:sz w:val="28"/>
          <w:szCs w:val="28"/>
        </w:rPr>
        <w:t xml:space="preserve"> Т5 </w:t>
      </w:r>
      <w:r w:rsidR="009B53BC" w:rsidRPr="00664D7F">
        <w:rPr>
          <w:b/>
          <w:bCs/>
          <w:sz w:val="28"/>
          <w:szCs w:val="28"/>
          <w:lang w:val="en-US"/>
        </w:rPr>
        <w:t>Gb</w:t>
      </w:r>
      <w:r w:rsidR="009B53BC" w:rsidRPr="00664D7F">
        <w:rPr>
          <w:b/>
          <w:bCs/>
          <w:sz w:val="28"/>
          <w:szCs w:val="28"/>
        </w:rPr>
        <w:t xml:space="preserve"> </w:t>
      </w:r>
      <w:r w:rsidR="009B53BC" w:rsidRPr="00664D7F">
        <w:rPr>
          <w:b/>
          <w:bCs/>
          <w:sz w:val="28"/>
          <w:szCs w:val="28"/>
          <w:lang w:val="en-US"/>
        </w:rPr>
        <w:t>X</w:t>
      </w:r>
      <w:r w:rsidRPr="00664D7F">
        <w:rPr>
          <w:rFonts w:cs="Calibri"/>
          <w:b/>
          <w:bCs/>
          <w:sz w:val="28"/>
          <w:szCs w:val="28"/>
        </w:rPr>
        <w:t>]</w:t>
      </w:r>
      <w:r w:rsidR="009B53BC" w:rsidRPr="00664D7F">
        <w:rPr>
          <w:b/>
          <w:bCs/>
          <w:sz w:val="28"/>
          <w:szCs w:val="28"/>
        </w:rPr>
        <w:t xml:space="preserve"> </w:t>
      </w:r>
      <w:r w:rsidR="009B53BC" w:rsidRPr="00111904">
        <w:rPr>
          <w:b/>
          <w:bCs/>
          <w:color w:val="FF0000"/>
          <w:sz w:val="28"/>
          <w:szCs w:val="28"/>
        </w:rPr>
        <w:t>Х+</w:t>
      </w:r>
      <w:r w:rsidR="009B53BC" w:rsidRPr="00111904">
        <w:rPr>
          <w:b/>
          <w:bCs/>
          <w:color w:val="FF0000"/>
          <w:sz w:val="28"/>
          <w:szCs w:val="28"/>
          <w:lang w:val="en-US"/>
        </w:rPr>
        <w:t>Y</w:t>
      </w:r>
      <w:r w:rsidR="009B53BC" w:rsidRPr="00111904">
        <w:rPr>
          <w:b/>
          <w:bCs/>
          <w:color w:val="FF0000"/>
          <w:sz w:val="28"/>
          <w:szCs w:val="28"/>
        </w:rPr>
        <w:t xml:space="preserve"> </w:t>
      </w:r>
      <w:r w:rsidR="009B53BC" w:rsidRPr="00111904">
        <w:rPr>
          <w:b/>
          <w:bCs/>
          <w:color w:val="FF0000"/>
          <w:sz w:val="28"/>
          <w:szCs w:val="28"/>
          <w:lang w:val="en-US"/>
        </w:rPr>
        <w:t>KLP</w:t>
      </w:r>
      <w:r w:rsidR="009B53BC" w:rsidRPr="00664D7F">
        <w:rPr>
          <w:b/>
          <w:bCs/>
          <w:sz w:val="28"/>
          <w:szCs w:val="28"/>
        </w:rPr>
        <w:t>-1.1-</w:t>
      </w:r>
      <w:r w:rsidR="009B53BC" w:rsidRPr="00111904">
        <w:rPr>
          <w:b/>
          <w:bCs/>
          <w:color w:val="FF0000"/>
          <w:sz w:val="28"/>
          <w:szCs w:val="28"/>
          <w:lang w:val="en-US"/>
        </w:rPr>
        <w:t>N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</w:tblGrid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Предназначение изделия (компонента, цель контроля):</w:t>
            </w:r>
          </w:p>
          <w:p w:rsidR="009B53BC" w:rsidRPr="00530AB2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>ТМ – компонента АСУ ТП ПРГ (технологический контроль работы ШРП)</w:t>
            </w:r>
          </w:p>
          <w:p w:rsidR="009B53BC" w:rsidRPr="00530AB2" w:rsidRDefault="009B53BC" w:rsidP="00530AB2">
            <w:pPr>
              <w:spacing w:after="0" w:line="240" w:lineRule="auto"/>
            </w:pPr>
            <w:r w:rsidRPr="00530AB2">
              <w:rPr>
                <w:sz w:val="20"/>
                <w:szCs w:val="20"/>
                <w:lang w:val="en-US"/>
              </w:rPr>
              <w:t>XL</w:t>
            </w:r>
            <w:r w:rsidRPr="00530AB2">
              <w:rPr>
                <w:sz w:val="20"/>
                <w:szCs w:val="20"/>
              </w:rPr>
              <w:t xml:space="preserve"> – компонента АСУ РГ (учета расхода газа на ШРП)</w:t>
            </w: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Исполнение корпуса:</w:t>
            </w:r>
          </w:p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sz w:val="20"/>
                <w:szCs w:val="20"/>
              </w:rPr>
              <w:t xml:space="preserve">5 – корпус из полиэстера с взрывозащитой типа «е» (повышенная степень защиты, </w:t>
            </w:r>
            <w:r w:rsidRPr="00530AB2">
              <w:rPr>
                <w:sz w:val="20"/>
                <w:szCs w:val="20"/>
                <w:lang w:val="en-US"/>
              </w:rPr>
              <w:t>IP</w:t>
            </w:r>
            <w:r w:rsidRPr="00530AB2">
              <w:rPr>
                <w:sz w:val="20"/>
                <w:szCs w:val="20"/>
              </w:rPr>
              <w:t>66)</w:t>
            </w: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Типоразмер корпуса (мм):</w:t>
            </w:r>
          </w:p>
          <w:p w:rsidR="009B53BC" w:rsidRPr="00530AB2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>0 – 360х160х90</w:t>
            </w: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53BC" w:rsidRPr="00530AB2" w:rsidRDefault="009B53BC" w:rsidP="00530AB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Элементы питания:</w:t>
            </w:r>
          </w:p>
          <w:p w:rsidR="009B53BC" w:rsidRPr="006E7B5A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>В – комплект литийтионилхлоридных батарей (4 шт.)</w:t>
            </w:r>
          </w:p>
        </w:tc>
      </w:tr>
    </w:tbl>
    <w:p w:rsidR="009B53BC" w:rsidRDefault="009B53BC" w:rsidP="00072625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</w:tblGrid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Платы устройств, размещаемых в слотах расширения (мезонинные):</w:t>
            </w:r>
          </w:p>
          <w:p w:rsidR="009B53BC" w:rsidRPr="00530AB2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>0 – нет</w:t>
            </w:r>
          </w:p>
          <w:p w:rsidR="009B53BC" w:rsidRPr="00530AB2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 xml:space="preserve">1 – </w:t>
            </w:r>
            <w:r w:rsidRPr="00530AB2">
              <w:rPr>
                <w:sz w:val="20"/>
                <w:szCs w:val="20"/>
                <w:lang w:val="en-US"/>
              </w:rPr>
              <w:t>GSM</w:t>
            </w:r>
            <w:r w:rsidRPr="00530AB2">
              <w:rPr>
                <w:sz w:val="20"/>
                <w:szCs w:val="20"/>
              </w:rPr>
              <w:t>-модем</w:t>
            </w:r>
          </w:p>
        </w:tc>
      </w:tr>
    </w:tbl>
    <w:p w:rsidR="009B53BC" w:rsidRDefault="009B53BC" w:rsidP="000726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Например: </w:t>
      </w:r>
    </w:p>
    <w:p w:rsidR="009B53BC" w:rsidRPr="00A6591A" w:rsidRDefault="009B53BC" w:rsidP="007132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132DF">
        <w:rPr>
          <w:b/>
          <w:bCs/>
          <w:sz w:val="24"/>
          <w:szCs w:val="24"/>
        </w:rPr>
        <w:t>Контроллер телеметрии "Аксон-</w:t>
      </w:r>
      <w:r>
        <w:rPr>
          <w:b/>
          <w:bCs/>
          <w:sz w:val="24"/>
          <w:szCs w:val="24"/>
        </w:rPr>
        <w:t>ШРП</w:t>
      </w:r>
      <w:r w:rsidRPr="007132DF">
        <w:rPr>
          <w:b/>
          <w:bCs/>
          <w:sz w:val="24"/>
          <w:szCs w:val="24"/>
        </w:rPr>
        <w:t>" [</w:t>
      </w:r>
      <w:proofErr w:type="spellStart"/>
      <w:r w:rsidRPr="007132DF">
        <w:rPr>
          <w:b/>
          <w:bCs/>
          <w:sz w:val="24"/>
          <w:szCs w:val="24"/>
        </w:rPr>
        <w:t>Ex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ib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Т5 </w:t>
      </w:r>
      <w:proofErr w:type="spellStart"/>
      <w:r w:rsidRPr="007132DF">
        <w:rPr>
          <w:b/>
          <w:bCs/>
          <w:sz w:val="24"/>
          <w:szCs w:val="24"/>
        </w:rPr>
        <w:t>Gb</w:t>
      </w:r>
      <w:proofErr w:type="spellEnd"/>
      <w:r>
        <w:rPr>
          <w:b/>
          <w:bCs/>
          <w:sz w:val="24"/>
          <w:szCs w:val="24"/>
        </w:rPr>
        <w:t xml:space="preserve"> Х</w:t>
      </w:r>
      <w:r w:rsidRPr="007132DF">
        <w:rPr>
          <w:b/>
          <w:bCs/>
          <w:sz w:val="24"/>
          <w:szCs w:val="24"/>
        </w:rPr>
        <w:t xml:space="preserve">] </w:t>
      </w:r>
      <w:r>
        <w:rPr>
          <w:b/>
          <w:bCs/>
          <w:sz w:val="24"/>
          <w:szCs w:val="24"/>
        </w:rPr>
        <w:t>ТМ 50В</w:t>
      </w:r>
      <w:r w:rsidRPr="007132DF">
        <w:rPr>
          <w:b/>
          <w:bCs/>
          <w:sz w:val="24"/>
          <w:szCs w:val="24"/>
        </w:rPr>
        <w:t>-1.1-10 –</w:t>
      </w:r>
      <w:r w:rsidRPr="00A6591A">
        <w:rPr>
          <w:b/>
          <w:bCs/>
          <w:sz w:val="24"/>
          <w:szCs w:val="24"/>
        </w:rPr>
        <w:t xml:space="preserve"> </w:t>
      </w:r>
      <w:r w:rsidRPr="00A6591A">
        <w:rPr>
          <w:sz w:val="24"/>
          <w:szCs w:val="24"/>
        </w:rPr>
        <w:t xml:space="preserve">контроллер телеметрии </w:t>
      </w:r>
      <w:r>
        <w:rPr>
          <w:sz w:val="24"/>
          <w:szCs w:val="24"/>
        </w:rPr>
        <w:t xml:space="preserve">для контроля технологических процессов в ШРП, в корпусе из </w:t>
      </w:r>
      <w:r w:rsidRPr="00664D7F">
        <w:rPr>
          <w:sz w:val="24"/>
          <w:szCs w:val="24"/>
        </w:rPr>
        <w:t>полиэстера повышенной степени защиты (типа «е»), габаритные размеры 360х160х90 мм,</w:t>
      </w:r>
      <w:r w:rsidRPr="00A6591A">
        <w:rPr>
          <w:sz w:val="24"/>
          <w:szCs w:val="24"/>
        </w:rPr>
        <w:t xml:space="preserve"> с </w:t>
      </w:r>
      <w:r>
        <w:rPr>
          <w:sz w:val="24"/>
          <w:szCs w:val="24"/>
        </w:rPr>
        <w:t>питанием от комплекта литийтионилхлоридных батарей</w:t>
      </w:r>
      <w:r w:rsidRPr="00A6591A">
        <w:rPr>
          <w:sz w:val="24"/>
          <w:szCs w:val="24"/>
        </w:rPr>
        <w:t>, с одним GSM-модемом (</w:t>
      </w:r>
      <w:r>
        <w:rPr>
          <w:sz w:val="24"/>
          <w:szCs w:val="24"/>
        </w:rPr>
        <w:t xml:space="preserve">на мезонинной плате, </w:t>
      </w:r>
      <w:r w:rsidRPr="00A6591A">
        <w:rPr>
          <w:sz w:val="24"/>
          <w:szCs w:val="24"/>
        </w:rPr>
        <w:t>второй слот расширения свободен).</w:t>
      </w:r>
    </w:p>
    <w:p w:rsidR="009B53BC" w:rsidRDefault="009B53BC" w:rsidP="00A6591A">
      <w:pPr>
        <w:pStyle w:val="a4"/>
        <w:spacing w:after="0" w:line="240" w:lineRule="auto"/>
        <w:ind w:left="709"/>
        <w:jc w:val="both"/>
      </w:pPr>
    </w:p>
    <w:p w:rsidR="009B53BC" w:rsidRPr="00C913E4" w:rsidRDefault="009B53BC" w:rsidP="00C913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132DF">
        <w:rPr>
          <w:b/>
          <w:bCs/>
          <w:sz w:val="24"/>
          <w:szCs w:val="24"/>
        </w:rPr>
        <w:t>Контроллер телеметрии "Аксон-</w:t>
      </w:r>
      <w:r>
        <w:rPr>
          <w:b/>
          <w:bCs/>
          <w:sz w:val="24"/>
          <w:szCs w:val="24"/>
        </w:rPr>
        <w:t>ШРП</w:t>
      </w:r>
      <w:r w:rsidRPr="007132DF">
        <w:rPr>
          <w:b/>
          <w:bCs/>
          <w:sz w:val="24"/>
          <w:szCs w:val="24"/>
        </w:rPr>
        <w:t>" [</w:t>
      </w:r>
      <w:proofErr w:type="spellStart"/>
      <w:r w:rsidRPr="007132DF">
        <w:rPr>
          <w:b/>
          <w:bCs/>
          <w:sz w:val="24"/>
          <w:szCs w:val="24"/>
        </w:rPr>
        <w:t>Ex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ib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Т5 </w:t>
      </w:r>
      <w:proofErr w:type="spellStart"/>
      <w:r w:rsidRPr="007132DF">
        <w:rPr>
          <w:b/>
          <w:bCs/>
          <w:sz w:val="24"/>
          <w:szCs w:val="24"/>
        </w:rPr>
        <w:t>Gb</w:t>
      </w:r>
      <w:proofErr w:type="spellEnd"/>
      <w:r>
        <w:rPr>
          <w:b/>
          <w:bCs/>
          <w:sz w:val="24"/>
          <w:szCs w:val="24"/>
        </w:rPr>
        <w:t xml:space="preserve"> Х</w:t>
      </w:r>
      <w:r w:rsidRPr="007132DF">
        <w:rPr>
          <w:b/>
          <w:bCs/>
          <w:sz w:val="24"/>
          <w:szCs w:val="24"/>
        </w:rPr>
        <w:t xml:space="preserve">] </w:t>
      </w:r>
      <w:r>
        <w:rPr>
          <w:b/>
          <w:bCs/>
          <w:sz w:val="24"/>
          <w:szCs w:val="24"/>
          <w:lang w:val="en-US"/>
        </w:rPr>
        <w:t>XL</w:t>
      </w:r>
      <w:r>
        <w:rPr>
          <w:b/>
          <w:bCs/>
          <w:sz w:val="24"/>
          <w:szCs w:val="24"/>
        </w:rPr>
        <w:t xml:space="preserve"> 50В</w:t>
      </w:r>
      <w:r w:rsidRPr="007132DF">
        <w:rPr>
          <w:b/>
          <w:bCs/>
          <w:sz w:val="24"/>
          <w:szCs w:val="24"/>
        </w:rPr>
        <w:t>-1.1-1</w:t>
      </w:r>
      <w:r>
        <w:rPr>
          <w:b/>
          <w:bCs/>
          <w:sz w:val="24"/>
          <w:szCs w:val="24"/>
        </w:rPr>
        <w:t>1</w:t>
      </w:r>
      <w:r w:rsidRPr="007132DF">
        <w:rPr>
          <w:b/>
          <w:bCs/>
          <w:sz w:val="24"/>
          <w:szCs w:val="24"/>
        </w:rPr>
        <w:t xml:space="preserve"> –</w:t>
      </w:r>
      <w:r w:rsidRPr="00A6591A">
        <w:rPr>
          <w:b/>
          <w:bCs/>
          <w:sz w:val="24"/>
          <w:szCs w:val="24"/>
        </w:rPr>
        <w:t xml:space="preserve"> </w:t>
      </w:r>
      <w:r w:rsidRPr="00C913E4">
        <w:rPr>
          <w:sz w:val="24"/>
          <w:szCs w:val="24"/>
        </w:rPr>
        <w:t xml:space="preserve">контроллер телеметрии для контроля расхода газа в ШРП, в корпусе из полиэстера </w:t>
      </w:r>
      <w:r w:rsidRPr="00664D7F">
        <w:rPr>
          <w:sz w:val="24"/>
          <w:szCs w:val="24"/>
        </w:rPr>
        <w:t>повышенной степени защиты (типа «е»), габаритные размеры 360х160х90 мм, с питанием</w:t>
      </w:r>
      <w:r w:rsidRPr="00C913E4">
        <w:rPr>
          <w:sz w:val="24"/>
          <w:szCs w:val="24"/>
        </w:rPr>
        <w:t xml:space="preserve"> от комплекта литийтионилхлоридных батарей, с двумя GSM-модемами (на мезонинных платах).</w:t>
      </w:r>
    </w:p>
    <w:p w:rsidR="009B53BC" w:rsidRDefault="009B53BC" w:rsidP="00A6591A">
      <w:pPr>
        <w:pStyle w:val="a4"/>
        <w:spacing w:after="0" w:line="240" w:lineRule="auto"/>
        <w:ind w:left="709"/>
        <w:jc w:val="both"/>
      </w:pPr>
    </w:p>
    <w:p w:rsidR="009B53BC" w:rsidRPr="00C913E4" w:rsidRDefault="009B53BC" w:rsidP="00C913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132DF">
        <w:rPr>
          <w:b/>
          <w:bCs/>
          <w:sz w:val="24"/>
          <w:szCs w:val="24"/>
        </w:rPr>
        <w:t>Контроллер телеметрии "Аксон-</w:t>
      </w:r>
      <w:r>
        <w:rPr>
          <w:b/>
          <w:bCs/>
          <w:sz w:val="24"/>
          <w:szCs w:val="24"/>
        </w:rPr>
        <w:t>ШРП</w:t>
      </w:r>
      <w:r w:rsidRPr="007132DF">
        <w:rPr>
          <w:b/>
          <w:bCs/>
          <w:sz w:val="24"/>
          <w:szCs w:val="24"/>
        </w:rPr>
        <w:t>" [</w:t>
      </w:r>
      <w:proofErr w:type="spellStart"/>
      <w:r w:rsidRPr="007132DF">
        <w:rPr>
          <w:b/>
          <w:bCs/>
          <w:sz w:val="24"/>
          <w:szCs w:val="24"/>
        </w:rPr>
        <w:t>Ex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ib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Т5 </w:t>
      </w:r>
      <w:proofErr w:type="spellStart"/>
      <w:r w:rsidRPr="007132DF">
        <w:rPr>
          <w:b/>
          <w:bCs/>
          <w:sz w:val="24"/>
          <w:szCs w:val="24"/>
        </w:rPr>
        <w:t>Gb</w:t>
      </w:r>
      <w:proofErr w:type="spellEnd"/>
      <w:r>
        <w:rPr>
          <w:b/>
          <w:bCs/>
          <w:sz w:val="24"/>
          <w:szCs w:val="24"/>
        </w:rPr>
        <w:t xml:space="preserve"> Х</w:t>
      </w:r>
      <w:r w:rsidRPr="007132DF">
        <w:rPr>
          <w:b/>
          <w:bCs/>
          <w:sz w:val="24"/>
          <w:szCs w:val="24"/>
        </w:rPr>
        <w:t xml:space="preserve">] </w:t>
      </w:r>
      <w:r>
        <w:rPr>
          <w:b/>
          <w:bCs/>
          <w:sz w:val="24"/>
          <w:szCs w:val="24"/>
        </w:rPr>
        <w:t>ТМ+</w:t>
      </w:r>
      <w:r w:rsidRPr="00C913E4">
        <w:rPr>
          <w:b/>
          <w:bCs/>
          <w:sz w:val="24"/>
          <w:szCs w:val="24"/>
        </w:rPr>
        <w:t>XL</w:t>
      </w:r>
      <w:r>
        <w:rPr>
          <w:b/>
          <w:bCs/>
          <w:sz w:val="24"/>
          <w:szCs w:val="24"/>
        </w:rPr>
        <w:t xml:space="preserve"> 50В</w:t>
      </w:r>
      <w:r w:rsidRPr="007132DF">
        <w:rPr>
          <w:b/>
          <w:bCs/>
          <w:sz w:val="24"/>
          <w:szCs w:val="24"/>
        </w:rPr>
        <w:t>-1.1-1</w:t>
      </w:r>
      <w:r>
        <w:rPr>
          <w:b/>
          <w:bCs/>
          <w:sz w:val="24"/>
          <w:szCs w:val="24"/>
        </w:rPr>
        <w:t>1</w:t>
      </w:r>
      <w:r w:rsidRPr="007132DF">
        <w:rPr>
          <w:b/>
          <w:bCs/>
          <w:sz w:val="24"/>
          <w:szCs w:val="24"/>
        </w:rPr>
        <w:t xml:space="preserve"> –</w:t>
      </w:r>
      <w:r w:rsidRPr="00A6591A">
        <w:rPr>
          <w:b/>
          <w:bCs/>
          <w:sz w:val="24"/>
          <w:szCs w:val="24"/>
        </w:rPr>
        <w:t xml:space="preserve"> </w:t>
      </w:r>
      <w:r w:rsidRPr="00C913E4">
        <w:rPr>
          <w:sz w:val="24"/>
          <w:szCs w:val="24"/>
        </w:rPr>
        <w:t xml:space="preserve">контроллер телеметрии для </w:t>
      </w:r>
      <w:r>
        <w:rPr>
          <w:sz w:val="24"/>
          <w:szCs w:val="24"/>
        </w:rPr>
        <w:t xml:space="preserve">одновременного </w:t>
      </w:r>
      <w:r w:rsidRPr="00C913E4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 xml:space="preserve">технологических процессов и </w:t>
      </w:r>
      <w:r w:rsidRPr="00C913E4">
        <w:rPr>
          <w:sz w:val="24"/>
          <w:szCs w:val="24"/>
        </w:rPr>
        <w:t xml:space="preserve">расхода газа в ШРП, в корпусе из полиэстера повышенной степени защиты (типа «е»), </w:t>
      </w:r>
      <w:r w:rsidRPr="00664D7F">
        <w:rPr>
          <w:sz w:val="24"/>
          <w:szCs w:val="24"/>
        </w:rPr>
        <w:t>габаритные размеры 360х160х90 мм, с питанием от комплекта литийтионилхлоридных</w:t>
      </w:r>
      <w:r w:rsidRPr="00C913E4">
        <w:rPr>
          <w:sz w:val="24"/>
          <w:szCs w:val="24"/>
        </w:rPr>
        <w:t xml:space="preserve"> батарей, с двумя GSM-модемами (на мезонинных платах).</w:t>
      </w:r>
    </w:p>
    <w:p w:rsidR="009B53BC" w:rsidRPr="007132DF" w:rsidRDefault="009B53BC" w:rsidP="00A6591A">
      <w:pPr>
        <w:pStyle w:val="a4"/>
        <w:spacing w:after="0" w:line="240" w:lineRule="auto"/>
        <w:ind w:left="709"/>
        <w:jc w:val="both"/>
      </w:pPr>
    </w:p>
    <w:sectPr w:rsidR="009B53BC" w:rsidRPr="007132DF" w:rsidSect="0088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53BC" w:rsidRDefault="009B53BC" w:rsidP="00293407">
      <w:pPr>
        <w:spacing w:after="0" w:line="240" w:lineRule="auto"/>
      </w:pPr>
      <w:r>
        <w:separator/>
      </w:r>
    </w:p>
  </w:endnote>
  <w:endnote w:type="continuationSeparator" w:id="0">
    <w:p w:rsidR="009B53BC" w:rsidRDefault="009B53BC" w:rsidP="00293407">
      <w:pPr>
        <w:spacing w:after="0" w:line="240" w:lineRule="auto"/>
      </w:pPr>
      <w:r>
        <w:continuationSeparator/>
      </w:r>
    </w:p>
  </w:endnote>
  <w:endnote w:id="1">
    <w:p w:rsidR="009B53BC" w:rsidRDefault="009B53BC">
      <w:pPr>
        <w:pStyle w:val="a5"/>
      </w:pPr>
      <w:r w:rsidRPr="00293407">
        <w:rPr>
          <w:rStyle w:val="a7"/>
        </w:rPr>
        <w:endnoteRef/>
      </w:r>
      <w:r w:rsidRPr="00293407">
        <w:t xml:space="preserve"> </w:t>
      </w:r>
      <w:bookmarkStart w:id="1" w:name="_Hlk170821095"/>
      <w:r w:rsidRPr="00293407">
        <w:t>АСУ ТП ПРГ – Автоматизированная Система Учета Технологических процессов Пунктов Редуцирования Газа</w:t>
      </w:r>
      <w:bookmarkEnd w:id="1"/>
    </w:p>
  </w:endnote>
  <w:endnote w:id="2">
    <w:p w:rsidR="009B53BC" w:rsidRDefault="009B53BC">
      <w:pPr>
        <w:pStyle w:val="a5"/>
      </w:pPr>
      <w:r>
        <w:rPr>
          <w:rStyle w:val="a7"/>
        </w:rPr>
        <w:endnoteRef/>
      </w:r>
      <w:r>
        <w:t xml:space="preserve"> </w:t>
      </w:r>
      <w:r w:rsidRPr="00293407">
        <w:t xml:space="preserve">АСУ </w:t>
      </w:r>
      <w:r>
        <w:t>РГ</w:t>
      </w:r>
      <w:r w:rsidRPr="00293407">
        <w:t xml:space="preserve"> – Автоматизированная Система Учета </w:t>
      </w:r>
      <w:r>
        <w:t>Расхода Газа</w:t>
      </w:r>
      <w:r w:rsidR="00664D7F">
        <w:t xml:space="preserve"> или АСУПГ (Автоматизированная Система Учета Потоков Газа)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53BC" w:rsidRDefault="009B53BC" w:rsidP="00293407">
      <w:pPr>
        <w:spacing w:after="0" w:line="240" w:lineRule="auto"/>
      </w:pPr>
      <w:r>
        <w:separator/>
      </w:r>
    </w:p>
  </w:footnote>
  <w:footnote w:type="continuationSeparator" w:id="0">
    <w:p w:rsidR="009B53BC" w:rsidRDefault="009B53BC" w:rsidP="00293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51303"/>
    <w:multiLevelType w:val="hybridMultilevel"/>
    <w:tmpl w:val="576656F4"/>
    <w:lvl w:ilvl="0" w:tplc="190E7A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B335F1F"/>
    <w:multiLevelType w:val="hybridMultilevel"/>
    <w:tmpl w:val="C91022A0"/>
    <w:lvl w:ilvl="0" w:tplc="0C3A8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0763238">
    <w:abstractNumId w:val="1"/>
  </w:num>
  <w:num w:numId="2" w16cid:durableId="19384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25"/>
    <w:rsid w:val="00043F30"/>
    <w:rsid w:val="00072625"/>
    <w:rsid w:val="00111904"/>
    <w:rsid w:val="001D49C4"/>
    <w:rsid w:val="00293407"/>
    <w:rsid w:val="002A1D69"/>
    <w:rsid w:val="002B002D"/>
    <w:rsid w:val="00365F99"/>
    <w:rsid w:val="00407EBF"/>
    <w:rsid w:val="0048383D"/>
    <w:rsid w:val="00514893"/>
    <w:rsid w:val="00530AB2"/>
    <w:rsid w:val="00664D7F"/>
    <w:rsid w:val="00682025"/>
    <w:rsid w:val="006D75B5"/>
    <w:rsid w:val="006E7B5A"/>
    <w:rsid w:val="007132DF"/>
    <w:rsid w:val="00757F87"/>
    <w:rsid w:val="007B43D5"/>
    <w:rsid w:val="008672CA"/>
    <w:rsid w:val="00886DBB"/>
    <w:rsid w:val="008D4D03"/>
    <w:rsid w:val="00941DF6"/>
    <w:rsid w:val="009B53BC"/>
    <w:rsid w:val="00A6591A"/>
    <w:rsid w:val="00A96420"/>
    <w:rsid w:val="00AD03A7"/>
    <w:rsid w:val="00C01694"/>
    <w:rsid w:val="00C11257"/>
    <w:rsid w:val="00C913E4"/>
    <w:rsid w:val="00CA0359"/>
    <w:rsid w:val="00CD0B41"/>
    <w:rsid w:val="00EB0ABC"/>
    <w:rsid w:val="00F9277B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F481E-FD35-4DBE-B107-D8844421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BB"/>
    <w:pPr>
      <w:spacing w:after="160" w:line="259" w:lineRule="auto"/>
    </w:pPr>
    <w:rPr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26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B0AB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rsid w:val="0029340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293407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semiHidden/>
    <w:rsid w:val="0029340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2T09:34:19.0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</dc:creator>
  <cp:keywords/>
  <dc:description/>
  <cp:lastModifiedBy>User</cp:lastModifiedBy>
  <cp:revision>2</cp:revision>
  <cp:lastPrinted>2024-07-02T10:50:00Z</cp:lastPrinted>
  <dcterms:created xsi:type="dcterms:W3CDTF">2024-07-03T02:57:00Z</dcterms:created>
  <dcterms:modified xsi:type="dcterms:W3CDTF">2024-07-03T02:57:00Z</dcterms:modified>
</cp:coreProperties>
</file>